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4E9" w:rsidRPr="00BE31D7" w:rsidRDefault="003B54E9" w:rsidP="00BE31D7">
      <w:pPr>
        <w:pBdr>
          <w:bottom w:val="single" w:sz="4" w:space="1" w:color="auto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pacing w:val="-7"/>
          <w:w w:val="107"/>
          <w:sz w:val="36"/>
          <w:szCs w:val="30"/>
          <w:lang w:eastAsia="hi-IN" w:bidi="hi-IN"/>
        </w:rPr>
      </w:pPr>
    </w:p>
    <w:p w:rsidR="0003237E" w:rsidRPr="00BE31D7" w:rsidRDefault="0003237E" w:rsidP="00BE31D7">
      <w:pPr>
        <w:pBdr>
          <w:bottom w:val="single" w:sz="4" w:space="1" w:color="auto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pacing w:val="-7"/>
          <w:w w:val="107"/>
          <w:sz w:val="36"/>
          <w:szCs w:val="30"/>
          <w:lang w:eastAsia="hi-IN" w:bidi="hi-IN"/>
        </w:rPr>
      </w:pPr>
      <w:r w:rsidRPr="00BE31D7">
        <w:rPr>
          <w:rFonts w:ascii="Times New Roman" w:eastAsia="Times New Roman" w:hAnsi="Times New Roman" w:cs="Times New Roman"/>
          <w:b/>
          <w:color w:val="000000" w:themeColor="text1"/>
          <w:spacing w:val="-7"/>
          <w:w w:val="107"/>
          <w:sz w:val="36"/>
          <w:szCs w:val="30"/>
          <w:lang w:eastAsia="hi-IN" w:bidi="hi-IN"/>
        </w:rPr>
        <w:t>МУНИЦИПАЛЬНЫЙ РАЙОН</w:t>
      </w:r>
    </w:p>
    <w:p w:rsidR="0003237E" w:rsidRPr="00BE31D7" w:rsidRDefault="0003237E" w:rsidP="00BE31D7">
      <w:pPr>
        <w:pBdr>
          <w:bottom w:val="single" w:sz="4" w:space="1" w:color="auto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pacing w:val="-7"/>
          <w:w w:val="107"/>
          <w:sz w:val="36"/>
          <w:szCs w:val="30"/>
          <w:lang w:eastAsia="hi-IN" w:bidi="hi-IN"/>
        </w:rPr>
      </w:pPr>
      <w:r w:rsidRPr="00BE31D7">
        <w:rPr>
          <w:rFonts w:ascii="Times New Roman" w:eastAsia="Times New Roman" w:hAnsi="Times New Roman" w:cs="Times New Roman"/>
          <w:b/>
          <w:color w:val="000000" w:themeColor="text1"/>
          <w:spacing w:val="-7"/>
          <w:w w:val="107"/>
          <w:sz w:val="36"/>
          <w:szCs w:val="30"/>
          <w:lang w:eastAsia="hi-IN" w:bidi="hi-IN"/>
        </w:rPr>
        <w:t>«ЖЕЛЕЗНОГОРСКИЙ РАЙОН» КУРСКОЙ ОБЛАСТИ</w:t>
      </w:r>
    </w:p>
    <w:p w:rsidR="0003237E" w:rsidRPr="00BE31D7" w:rsidRDefault="0003237E" w:rsidP="0051330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pacing w:val="-7"/>
          <w:w w:val="107"/>
          <w:sz w:val="36"/>
          <w:szCs w:val="30"/>
          <w:lang w:eastAsia="hi-IN" w:bidi="hi-IN"/>
        </w:rPr>
      </w:pPr>
      <w:r w:rsidRPr="00BE31D7">
        <w:rPr>
          <w:rFonts w:ascii="Times New Roman" w:eastAsia="Times New Roman" w:hAnsi="Times New Roman" w:cs="Times New Roman"/>
          <w:b/>
          <w:color w:val="000000" w:themeColor="text1"/>
          <w:spacing w:val="-7"/>
          <w:w w:val="107"/>
          <w:sz w:val="36"/>
          <w:szCs w:val="30"/>
          <w:lang w:eastAsia="hi-IN" w:bidi="hi-IN"/>
        </w:rPr>
        <w:t>АДМИНИСТРАЦИЯ</w:t>
      </w:r>
    </w:p>
    <w:p w:rsidR="0003237E" w:rsidRPr="00BE31D7" w:rsidRDefault="0003237E" w:rsidP="0051330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pacing w:val="-7"/>
          <w:w w:val="107"/>
          <w:sz w:val="36"/>
          <w:szCs w:val="30"/>
          <w:lang w:eastAsia="hi-IN" w:bidi="hi-IN"/>
        </w:rPr>
      </w:pPr>
      <w:r w:rsidRPr="00BE31D7">
        <w:rPr>
          <w:rFonts w:ascii="Times New Roman" w:eastAsia="Times New Roman" w:hAnsi="Times New Roman" w:cs="Times New Roman"/>
          <w:b/>
          <w:color w:val="000000" w:themeColor="text1"/>
          <w:spacing w:val="-7"/>
          <w:w w:val="107"/>
          <w:sz w:val="36"/>
          <w:szCs w:val="30"/>
          <w:lang w:eastAsia="hi-IN" w:bidi="hi-IN"/>
        </w:rPr>
        <w:t>ЖЕЛЕЗНОГОРСКОГО РАЙОНА КУРСКОЙ ОБЛАСТИ</w:t>
      </w:r>
    </w:p>
    <w:p w:rsidR="0003237E" w:rsidRPr="00BE31D7" w:rsidRDefault="0003237E" w:rsidP="0051330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pacing w:val="-7"/>
          <w:w w:val="107"/>
          <w:sz w:val="30"/>
          <w:szCs w:val="30"/>
          <w:lang w:eastAsia="hi-IN" w:bidi="hi-IN"/>
        </w:rPr>
      </w:pPr>
    </w:p>
    <w:p w:rsidR="0003237E" w:rsidRPr="00BE31D7" w:rsidRDefault="0003237E" w:rsidP="0051330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pacing w:val="-7"/>
          <w:w w:val="107"/>
          <w:sz w:val="30"/>
          <w:szCs w:val="30"/>
          <w:lang w:eastAsia="hi-IN" w:bidi="hi-IN"/>
        </w:rPr>
      </w:pPr>
      <w:r w:rsidRPr="00BE31D7">
        <w:rPr>
          <w:rFonts w:ascii="Times New Roman" w:eastAsia="Times New Roman" w:hAnsi="Times New Roman" w:cs="Times New Roman"/>
          <w:b/>
          <w:color w:val="000000" w:themeColor="text1"/>
          <w:spacing w:val="-7"/>
          <w:w w:val="107"/>
          <w:sz w:val="40"/>
          <w:szCs w:val="30"/>
          <w:lang w:eastAsia="hi-IN" w:bidi="hi-IN"/>
        </w:rPr>
        <w:t>ПОСТАНОВЛЕНИЕ</w:t>
      </w:r>
    </w:p>
    <w:p w:rsidR="0003237E" w:rsidRPr="00BE31D7" w:rsidRDefault="0003237E" w:rsidP="0051330F">
      <w:pPr>
        <w:tabs>
          <w:tab w:val="left" w:pos="2265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7"/>
          <w:w w:val="107"/>
          <w:sz w:val="16"/>
          <w:szCs w:val="24"/>
          <w:lang w:eastAsia="hi-IN" w:bidi="hi-IN"/>
        </w:rPr>
      </w:pPr>
      <w:r w:rsidRPr="00BE31D7">
        <w:rPr>
          <w:rFonts w:ascii="Times New Roman" w:eastAsia="Times New Roman" w:hAnsi="Times New Roman" w:cs="Times New Roman"/>
          <w:color w:val="000000" w:themeColor="text1"/>
          <w:spacing w:val="-7"/>
          <w:w w:val="107"/>
          <w:sz w:val="24"/>
          <w:szCs w:val="24"/>
          <w:lang w:eastAsia="hi-IN" w:bidi="hi-IN"/>
        </w:rPr>
        <w:tab/>
      </w:r>
    </w:p>
    <w:p w:rsidR="0003237E" w:rsidRPr="00BE31D7" w:rsidRDefault="00B32C12" w:rsidP="0051330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pacing w:val="-7"/>
          <w:w w:val="107"/>
          <w:sz w:val="26"/>
          <w:szCs w:val="26"/>
          <w:lang w:eastAsia="hi-IN" w:bidi="hi-IN"/>
        </w:rPr>
      </w:pPr>
      <w:r>
        <w:rPr>
          <w:rFonts w:ascii="Times New Roman" w:eastAsia="Times New Roman" w:hAnsi="Times New Roman" w:cs="Times New Roman"/>
          <w:color w:val="000000" w:themeColor="text1"/>
          <w:spacing w:val="-7"/>
          <w:w w:val="107"/>
          <w:sz w:val="26"/>
          <w:szCs w:val="26"/>
          <w:lang w:eastAsia="hi-IN" w:bidi="hi-IN"/>
        </w:rPr>
        <w:t>05.09.2025</w:t>
      </w:r>
      <w:r w:rsidR="0003237E" w:rsidRPr="00BE31D7">
        <w:rPr>
          <w:rFonts w:ascii="Times New Roman" w:eastAsia="Times New Roman" w:hAnsi="Times New Roman" w:cs="Times New Roman"/>
          <w:color w:val="000000" w:themeColor="text1"/>
          <w:spacing w:val="-7"/>
          <w:w w:val="107"/>
          <w:sz w:val="26"/>
          <w:szCs w:val="26"/>
          <w:lang w:eastAsia="hi-IN" w:bidi="hi-IN"/>
        </w:rPr>
        <w:t xml:space="preserve"> № </w:t>
      </w:r>
      <w:r>
        <w:rPr>
          <w:rFonts w:ascii="Times New Roman" w:eastAsia="Times New Roman" w:hAnsi="Times New Roman" w:cs="Times New Roman"/>
          <w:color w:val="000000" w:themeColor="text1"/>
          <w:spacing w:val="-7"/>
          <w:w w:val="107"/>
          <w:sz w:val="26"/>
          <w:szCs w:val="26"/>
          <w:lang w:eastAsia="hi-IN" w:bidi="hi-IN"/>
        </w:rPr>
        <w:t>535</w:t>
      </w:r>
    </w:p>
    <w:p w:rsidR="003B54E9" w:rsidRPr="00BE31D7" w:rsidRDefault="003B54E9" w:rsidP="0051330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pacing w:val="-7"/>
          <w:w w:val="107"/>
          <w:sz w:val="18"/>
          <w:szCs w:val="26"/>
          <w:lang w:eastAsia="hi-IN" w:bidi="hi-IN"/>
        </w:rPr>
      </w:pPr>
    </w:p>
    <w:p w:rsidR="003B54E9" w:rsidRPr="00BE31D7" w:rsidRDefault="003B54E9" w:rsidP="0051330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pacing w:val="-7"/>
          <w:w w:val="107"/>
          <w:sz w:val="24"/>
          <w:szCs w:val="26"/>
          <w:lang w:eastAsia="hi-IN" w:bidi="hi-IN"/>
        </w:rPr>
      </w:pPr>
      <w:r w:rsidRPr="00BE31D7">
        <w:rPr>
          <w:rFonts w:ascii="Times New Roman" w:eastAsia="Times New Roman" w:hAnsi="Times New Roman" w:cs="Times New Roman"/>
          <w:b/>
          <w:color w:val="000000" w:themeColor="text1"/>
          <w:spacing w:val="-7"/>
          <w:w w:val="107"/>
          <w:sz w:val="24"/>
          <w:szCs w:val="26"/>
          <w:lang w:eastAsia="hi-IN" w:bidi="hi-IN"/>
        </w:rPr>
        <w:t>г. Железногорск</w:t>
      </w:r>
    </w:p>
    <w:p w:rsidR="00AA0C31" w:rsidRPr="005F03FC" w:rsidRDefault="00AA0C31" w:rsidP="00772076">
      <w:pPr>
        <w:suppressAutoHyphens/>
        <w:spacing w:after="0" w:line="240" w:lineRule="auto"/>
        <w:rPr>
          <w:rFonts w:ascii="Times New Roman" w:eastAsia="Times New Roman" w:hAnsi="Times New Roman" w:cs="Times New Roman"/>
          <w:spacing w:val="-7"/>
          <w:w w:val="107"/>
          <w:sz w:val="26"/>
          <w:szCs w:val="26"/>
          <w:lang w:eastAsia="hi-IN" w:bidi="hi-IN"/>
        </w:rPr>
      </w:pPr>
    </w:p>
    <w:p w:rsidR="0003237E" w:rsidRPr="005F03FC" w:rsidRDefault="00AA0C31" w:rsidP="0077207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5F03FC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О проведен</w:t>
      </w:r>
      <w:proofErr w:type="gramStart"/>
      <w:r w:rsidRPr="005F03FC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ии ау</w:t>
      </w:r>
      <w:proofErr w:type="gramEnd"/>
      <w:r w:rsidRPr="005F03FC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кциона в электронной форме </w:t>
      </w:r>
    </w:p>
    <w:p w:rsidR="0003237E" w:rsidRPr="005F03FC" w:rsidRDefault="00AA0C31" w:rsidP="0077207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5F03FC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(электронного аукциона)</w:t>
      </w:r>
      <w:r w:rsidRPr="005F03FC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</w:t>
      </w:r>
    </w:p>
    <w:p w:rsidR="00AA0C31" w:rsidRPr="005F03FC" w:rsidRDefault="00AA0C31" w:rsidP="0077207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hi-IN" w:bidi="hi-IN"/>
        </w:rPr>
      </w:pPr>
      <w:r w:rsidRPr="005F03FC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на право заключения договора </w:t>
      </w:r>
      <w:r w:rsidR="00363F0A" w:rsidRPr="005F03FC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купли-продажи</w:t>
      </w:r>
      <w:r w:rsidRPr="005F03FC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земельного участка</w:t>
      </w:r>
    </w:p>
    <w:p w:rsidR="00AA0C31" w:rsidRPr="005F03FC" w:rsidRDefault="00AA0C31" w:rsidP="00772076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</w:pPr>
    </w:p>
    <w:p w:rsidR="00AA0C31" w:rsidRPr="005F03FC" w:rsidRDefault="00AA0C31" w:rsidP="00772076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</w:pPr>
    </w:p>
    <w:p w:rsidR="00AA0C31" w:rsidRPr="005F03FC" w:rsidRDefault="00AA0C31" w:rsidP="00772076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</w:pPr>
      <w:r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В соответствии со статьями 39.11-39.1</w:t>
      </w:r>
      <w:r w:rsidR="00701F7B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3</w:t>
      </w:r>
      <w:r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Земельного кодекса Российской Федерации,</w:t>
      </w:r>
      <w:r w:rsidRPr="005F03FC">
        <w:rPr>
          <w:rFonts w:ascii="Times New Roman" w:eastAsia="Times New Roman" w:hAnsi="Times New Roman" w:cs="Times New Roman"/>
          <w:sz w:val="26"/>
          <w:szCs w:val="26"/>
          <w:lang w:val="en-US" w:eastAsia="hi-IN" w:bidi="hi-IN"/>
        </w:rPr>
        <w:t> </w:t>
      </w:r>
      <w:r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Феде</w:t>
      </w:r>
      <w:r w:rsidR="0003237E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ральным законом от 06.10.2003 </w:t>
      </w:r>
      <w:r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№ 131 – ФЗ «Об общих принципах организации местного самоуправления в Российской Федерации и </w:t>
      </w:r>
      <w:r w:rsidR="002D188A" w:rsidRPr="008E512D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Уставом муниципального</w:t>
      </w:r>
      <w:r w:rsidR="002D188A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образования </w:t>
      </w:r>
      <w:r w:rsidR="002D188A" w:rsidRPr="008E512D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«</w:t>
      </w:r>
      <w:proofErr w:type="spellStart"/>
      <w:r w:rsidR="002D188A" w:rsidRPr="008E512D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Железногорский</w:t>
      </w:r>
      <w:proofErr w:type="spellEnd"/>
      <w:r w:rsidR="002D188A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муниципальный</w:t>
      </w:r>
      <w:r w:rsidR="002D188A" w:rsidRPr="008E512D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район»</w:t>
      </w:r>
      <w:r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Курской области, Администрация </w:t>
      </w:r>
      <w:proofErr w:type="spellStart"/>
      <w:r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Железногорского</w:t>
      </w:r>
      <w:proofErr w:type="spellEnd"/>
      <w:r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района Курской области </w:t>
      </w:r>
    </w:p>
    <w:p w:rsidR="00AA0C31" w:rsidRPr="005F03FC" w:rsidRDefault="00AA0C31" w:rsidP="00772076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</w:pPr>
    </w:p>
    <w:p w:rsidR="00AA0C31" w:rsidRPr="005F03FC" w:rsidRDefault="00AA0C31" w:rsidP="00772076">
      <w:pPr>
        <w:tabs>
          <w:tab w:val="left" w:pos="961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hi-IN" w:bidi="hi-IN"/>
        </w:rPr>
      </w:pPr>
      <w:r w:rsidRPr="005F03FC">
        <w:rPr>
          <w:rFonts w:ascii="Times New Roman" w:eastAsia="Times New Roman" w:hAnsi="Times New Roman" w:cs="Times New Roman"/>
          <w:b/>
          <w:sz w:val="26"/>
          <w:szCs w:val="26"/>
          <w:lang w:val="en-US" w:eastAsia="hi-IN" w:bidi="hi-IN"/>
        </w:rPr>
        <w:t>ПОСТАНОВЛЯЕТ:</w:t>
      </w:r>
    </w:p>
    <w:p w:rsidR="00AA0C31" w:rsidRPr="005F03FC" w:rsidRDefault="00AA0C31" w:rsidP="00772076">
      <w:pPr>
        <w:tabs>
          <w:tab w:val="left" w:pos="961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hi-IN" w:bidi="hi-IN"/>
        </w:rPr>
      </w:pPr>
    </w:p>
    <w:p w:rsidR="002165B1" w:rsidRPr="0016158D" w:rsidRDefault="00FB3126" w:rsidP="0016158D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0" w:firstLine="510"/>
        <w:contextualSpacing/>
        <w:jc w:val="both"/>
        <w:rPr>
          <w:rFonts w:ascii="Times New Roman" w:eastAsia="Times New Roman" w:hAnsi="Times New Roman" w:cs="Times New Roman"/>
          <w:szCs w:val="26"/>
          <w:lang w:eastAsia="hi-IN" w:bidi="hi-IN"/>
        </w:rPr>
      </w:pPr>
      <w:r w:rsidRPr="0016158D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</w:t>
      </w:r>
      <w:r w:rsidR="0003237E" w:rsidRPr="0016158D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Провести на электронной площадке АО «</w:t>
      </w:r>
      <w:proofErr w:type="spellStart"/>
      <w:r w:rsidR="0003237E" w:rsidRPr="0016158D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Сбербанк-АСТ</w:t>
      </w:r>
      <w:proofErr w:type="spellEnd"/>
      <w:r w:rsidR="0003237E" w:rsidRPr="0016158D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», http://utp.sberbank-ast.ru/AP, открытый аукцион на право заключения договора </w:t>
      </w:r>
      <w:r w:rsidR="00363F0A" w:rsidRPr="0016158D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купли-продажи</w:t>
      </w:r>
      <w:r w:rsidR="0003237E" w:rsidRPr="0016158D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земельного участка с кадастровым номером </w:t>
      </w:r>
      <w:r w:rsidR="0016158D" w:rsidRPr="0016158D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46:06:013204:329</w:t>
      </w:r>
      <w:r w:rsidR="00F33AC5" w:rsidRPr="0016158D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, </w:t>
      </w:r>
      <w:r w:rsidR="00363F0A" w:rsidRPr="0016158D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площадью </w:t>
      </w:r>
      <w:r w:rsidR="0016158D" w:rsidRPr="0016158D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1029 </w:t>
      </w:r>
      <w:r w:rsidR="00363F0A" w:rsidRPr="0016158D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кв</w:t>
      </w:r>
      <w:proofErr w:type="gramStart"/>
      <w:r w:rsidR="00363F0A" w:rsidRPr="0016158D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.м</w:t>
      </w:r>
      <w:proofErr w:type="gramEnd"/>
      <w:r w:rsidR="00363F0A" w:rsidRPr="0016158D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, расположенного по адресу: </w:t>
      </w:r>
      <w:r w:rsidR="0016158D" w:rsidRPr="0016158D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Российская Федерация, Курская область, муниципальный район </w:t>
      </w:r>
      <w:proofErr w:type="spellStart"/>
      <w:r w:rsidR="0016158D" w:rsidRPr="0016158D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Железногорский</w:t>
      </w:r>
      <w:proofErr w:type="spellEnd"/>
      <w:r w:rsidR="0016158D" w:rsidRPr="0016158D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, сельское поселение</w:t>
      </w:r>
      <w:r w:rsidR="0016158D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</w:t>
      </w:r>
      <w:proofErr w:type="spellStart"/>
      <w:r w:rsidR="0016158D" w:rsidRPr="0016158D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Волковский</w:t>
      </w:r>
      <w:proofErr w:type="spellEnd"/>
      <w:r w:rsidR="0016158D" w:rsidRPr="0016158D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сельсовет, деревня </w:t>
      </w:r>
      <w:proofErr w:type="spellStart"/>
      <w:r w:rsidR="0016158D" w:rsidRPr="0016158D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Пасерково</w:t>
      </w:r>
      <w:proofErr w:type="spellEnd"/>
      <w:r w:rsidR="0016158D" w:rsidRPr="0016158D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, МК-76</w:t>
      </w:r>
      <w:r w:rsidR="00363F0A" w:rsidRPr="0016158D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, из категории земель: земли </w:t>
      </w:r>
      <w:r w:rsidR="00F33AC5" w:rsidRPr="0016158D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населенных пунктов</w:t>
      </w:r>
      <w:r w:rsidR="00363F0A" w:rsidRPr="0016158D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, разрешенное использование: </w:t>
      </w:r>
      <w:r w:rsidR="0016158D" w:rsidRPr="0016158D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для индивидуального жилищного строительства</w:t>
      </w:r>
      <w:r w:rsidR="00363F0A" w:rsidRPr="0016158D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.</w:t>
      </w:r>
    </w:p>
    <w:p w:rsidR="00772076" w:rsidRPr="00132037" w:rsidRDefault="00FB3126" w:rsidP="0003237E">
      <w:pPr>
        <w:pStyle w:val="a4"/>
        <w:numPr>
          <w:ilvl w:val="0"/>
          <w:numId w:val="2"/>
        </w:numPr>
        <w:suppressAutoHyphens/>
        <w:ind w:left="0" w:firstLine="510"/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</w:pPr>
      <w:r w:rsidRPr="00132037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</w:t>
      </w:r>
      <w:r w:rsidR="00772076" w:rsidRPr="00132037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Определить дату </w:t>
      </w:r>
      <w:r w:rsidR="008F0948" w:rsidRPr="00132037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и время </w:t>
      </w:r>
      <w:r w:rsidR="00772076" w:rsidRPr="00132037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проведения аукциона</w:t>
      </w:r>
      <w:r w:rsidR="008F0948" w:rsidRPr="00132037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в </w:t>
      </w:r>
      <w:r w:rsidR="00F33AC5" w:rsidRPr="00132037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11</w:t>
      </w:r>
      <w:r w:rsidR="008F0948" w:rsidRPr="00132037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часов </w:t>
      </w:r>
      <w:r w:rsidR="00F33AC5" w:rsidRPr="00132037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00</w:t>
      </w:r>
      <w:r w:rsidR="008F0948" w:rsidRPr="00132037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минут </w:t>
      </w:r>
      <w:r w:rsidR="00AB7260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30</w:t>
      </w:r>
      <w:r w:rsidR="00F33AC5" w:rsidRPr="00132037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</w:t>
      </w:r>
      <w:r w:rsidR="0016158D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сентября</w:t>
      </w:r>
      <w:r w:rsidR="00F33AC5" w:rsidRPr="00132037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</w:t>
      </w:r>
      <w:r w:rsidR="00701F7B" w:rsidRPr="00132037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2025</w:t>
      </w:r>
      <w:r w:rsidR="00772076" w:rsidRPr="00132037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hi-IN" w:bidi="hi-IN"/>
        </w:rPr>
        <w:t xml:space="preserve"> года</w:t>
      </w:r>
      <w:r w:rsidR="00772076" w:rsidRPr="00132037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.</w:t>
      </w:r>
    </w:p>
    <w:p w:rsidR="00772076" w:rsidRPr="005F03FC" w:rsidRDefault="00FB3126" w:rsidP="0003237E">
      <w:pPr>
        <w:pStyle w:val="a4"/>
        <w:numPr>
          <w:ilvl w:val="0"/>
          <w:numId w:val="2"/>
        </w:numPr>
        <w:suppressAutoHyphens/>
        <w:ind w:left="0" w:firstLine="510"/>
        <w:rPr>
          <w:rFonts w:ascii="Times New Roman" w:hAnsi="Times New Roman" w:cs="Times New Roman"/>
        </w:rPr>
      </w:pPr>
      <w:r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</w:t>
      </w:r>
      <w:r w:rsidR="004F30FF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Р</w:t>
      </w:r>
      <w:r w:rsidR="00772076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азместить на официальном сайте Администрации </w:t>
      </w:r>
      <w:proofErr w:type="spellStart"/>
      <w:r w:rsidR="00772076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Железногорского</w:t>
      </w:r>
      <w:proofErr w:type="spellEnd"/>
      <w:r w:rsidR="00772076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района Курской области  в сети «Интернет» и  на сайте </w:t>
      </w:r>
      <w:hyperlink r:id="rId5" w:history="1">
        <w:r w:rsidR="00772076" w:rsidRPr="005F03FC">
          <w:rPr>
            <w:rFonts w:ascii="Times New Roman" w:eastAsia="Times New Roman" w:hAnsi="Times New Roman" w:cs="Times New Roman"/>
            <w:sz w:val="26"/>
            <w:u w:val="single"/>
          </w:rPr>
          <w:t>www.torgi.gov.ru</w:t>
        </w:r>
      </w:hyperlink>
      <w:r w:rsidR="00772076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, а также на электронной площадке: АО «</w:t>
      </w:r>
      <w:proofErr w:type="spellStart"/>
      <w:r w:rsidR="00772076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Сбербанк-АСТ</w:t>
      </w:r>
      <w:proofErr w:type="spellEnd"/>
      <w:r w:rsidR="00772076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», </w:t>
      </w:r>
      <w:proofErr w:type="gramStart"/>
      <w:r w:rsidR="00772076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владеющей</w:t>
      </w:r>
      <w:proofErr w:type="gramEnd"/>
      <w:r w:rsidR="00772076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сайтом </w:t>
      </w:r>
      <w:hyperlink r:id="rId6" w:history="1">
        <w:r w:rsidR="00772076" w:rsidRPr="005F03FC">
          <w:rPr>
            <w:rStyle w:val="a3"/>
            <w:rFonts w:ascii="Times New Roman" w:eastAsia="Times New Roman" w:hAnsi="Times New Roman" w:cs="Times New Roman"/>
            <w:color w:val="auto"/>
            <w:sz w:val="26"/>
            <w:szCs w:val="26"/>
            <w:lang w:eastAsia="hi-IN" w:bidi="hi-IN"/>
          </w:rPr>
          <w:t>http://utp.sberbank-ast.ru/AP</w:t>
        </w:r>
      </w:hyperlink>
      <w:r w:rsidR="00772076" w:rsidRPr="005F03FC">
        <w:rPr>
          <w:rFonts w:ascii="Times New Roman" w:hAnsi="Times New Roman" w:cs="Times New Roman"/>
        </w:rPr>
        <w:t>.</w:t>
      </w:r>
    </w:p>
    <w:p w:rsidR="0003237E" w:rsidRPr="005F03FC" w:rsidRDefault="00FB3126" w:rsidP="0003237E">
      <w:pPr>
        <w:pStyle w:val="a4"/>
        <w:numPr>
          <w:ilvl w:val="0"/>
          <w:numId w:val="2"/>
        </w:numPr>
        <w:suppressAutoHyphens/>
        <w:ind w:left="0" w:firstLine="510"/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</w:pPr>
      <w:r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</w:t>
      </w:r>
      <w:r w:rsidR="0003237E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Утвердить: </w:t>
      </w:r>
    </w:p>
    <w:p w:rsidR="0003237E" w:rsidRDefault="0003237E" w:rsidP="000323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</w:pPr>
      <w:r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- первоначальную цену лота </w:t>
      </w:r>
      <w:r w:rsidR="0066734F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определить в размере кадастровой стоимости</w:t>
      </w:r>
      <w:r w:rsidR="00363F0A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, а именно</w:t>
      </w:r>
      <w:r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: </w:t>
      </w:r>
      <w:r w:rsidR="0016158D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101 139 (Сто одна тысяча сто тридцать девять) рублей 07</w:t>
      </w:r>
      <w:r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</w:t>
      </w:r>
      <w:r w:rsidR="00C94EC6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копе</w:t>
      </w:r>
      <w:r w:rsidR="00F33AC5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ек</w:t>
      </w:r>
      <w:r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;</w:t>
      </w:r>
    </w:p>
    <w:p w:rsidR="00C94EC6" w:rsidRPr="005F03FC" w:rsidRDefault="00C94EC6" w:rsidP="00C94EC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</w:pPr>
      <w:r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lastRenderedPageBreak/>
        <w:t xml:space="preserve">- шаг аукциона в размере 3% начальной цены предмета аукциона, а именно </w:t>
      </w:r>
      <w:r w:rsidR="0016158D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3 034 (Три тысячи тридцать четыре) рубля 17</w:t>
      </w:r>
      <w:r w:rsidR="004F30FF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</w:t>
      </w:r>
      <w:r w:rsidR="004F30FF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копе</w:t>
      </w:r>
      <w:r w:rsidR="00F33AC5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ек</w:t>
      </w:r>
      <w:r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;</w:t>
      </w:r>
    </w:p>
    <w:p w:rsidR="0003237E" w:rsidRPr="005F03FC" w:rsidRDefault="0003237E" w:rsidP="000323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</w:pPr>
      <w:r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- размер задатка: 20% от первоначальной цены лота, а именно </w:t>
      </w:r>
      <w:r w:rsidR="0016158D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20 227 (Двадцать тысяч двести двадцать семь) рублей 81</w:t>
      </w:r>
      <w:r w:rsidR="004F30FF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</w:t>
      </w:r>
      <w:r w:rsidR="004F30FF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копейк</w:t>
      </w:r>
      <w:r w:rsidR="0016158D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а</w:t>
      </w:r>
      <w:r w:rsidR="00C94EC6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.</w:t>
      </w:r>
    </w:p>
    <w:p w:rsidR="0003237E" w:rsidRPr="005F03FC" w:rsidRDefault="00172C3D" w:rsidP="0003237E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0" w:firstLine="510"/>
        <w:jc w:val="both"/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</w:t>
      </w:r>
      <w:r w:rsidR="0003237E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Отделу по правовым вопросам управления по имуществу, архитектуре, земельным и правовым вопросам осуществить мероприятия по подготовке и проведению аукциона, указанного в пункте 1 настоящего постановления, в установленном законом порядке</w:t>
      </w:r>
    </w:p>
    <w:p w:rsidR="0003237E" w:rsidRPr="005F03FC" w:rsidRDefault="00FB3126" w:rsidP="0003237E">
      <w:pPr>
        <w:pStyle w:val="a4"/>
        <w:numPr>
          <w:ilvl w:val="0"/>
          <w:numId w:val="2"/>
        </w:numPr>
        <w:suppressAutoHyphens/>
        <w:ind w:left="0" w:firstLine="510"/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</w:pPr>
      <w:r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</w:t>
      </w:r>
      <w:r w:rsidR="0003237E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Отделу по имуществу и земельным правоотношениям обеспечить подписание договора </w:t>
      </w:r>
      <w:r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купли-продажи</w:t>
      </w:r>
      <w:r w:rsidR="0003237E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, а также передачу земельного участка посредством подписания акта приема-передачи.</w:t>
      </w:r>
    </w:p>
    <w:p w:rsidR="00B348E4" w:rsidRPr="005F03FC" w:rsidRDefault="00FB3126" w:rsidP="0003237E">
      <w:pPr>
        <w:pStyle w:val="a4"/>
        <w:numPr>
          <w:ilvl w:val="0"/>
          <w:numId w:val="2"/>
        </w:numPr>
        <w:suppressAutoHyphens/>
        <w:ind w:left="0" w:firstLine="510"/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</w:pPr>
      <w:r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</w:t>
      </w:r>
      <w:r w:rsidR="00B348E4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Контроль за исполнением настоящего постановления возложить на</w:t>
      </w:r>
      <w:proofErr w:type="gramStart"/>
      <w:r w:rsidR="00B348E4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П</w:t>
      </w:r>
      <w:proofErr w:type="gramEnd"/>
      <w:r w:rsidR="00B348E4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ервого заместителя Главы </w:t>
      </w:r>
      <w:proofErr w:type="spellStart"/>
      <w:r w:rsidR="00B348E4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Железногорского</w:t>
      </w:r>
      <w:proofErr w:type="spellEnd"/>
      <w:r w:rsidR="00B348E4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района Курской области Кириченко Е.Н.</w:t>
      </w:r>
    </w:p>
    <w:p w:rsidR="00B348E4" w:rsidRPr="005F03FC" w:rsidRDefault="00FB3126" w:rsidP="0003237E">
      <w:pPr>
        <w:pStyle w:val="a4"/>
        <w:numPr>
          <w:ilvl w:val="0"/>
          <w:numId w:val="2"/>
        </w:numPr>
        <w:suppressAutoHyphens/>
        <w:ind w:left="0" w:firstLine="510"/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</w:pPr>
      <w:r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 xml:space="preserve"> </w:t>
      </w:r>
      <w:r w:rsidR="00B348E4" w:rsidRPr="005F03FC"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  <w:t>Постановление вступает в силу со дня его подписания.</w:t>
      </w:r>
    </w:p>
    <w:p w:rsidR="00B348E4" w:rsidRPr="005F03FC" w:rsidRDefault="00B348E4" w:rsidP="00B348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</w:pPr>
    </w:p>
    <w:p w:rsidR="00B348E4" w:rsidRPr="005F03FC" w:rsidRDefault="00B348E4" w:rsidP="00B348E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</w:pPr>
      <w:r w:rsidRPr="005F03FC">
        <w:rPr>
          <w:rFonts w:ascii="Times New Roman" w:eastAsia="Times New Roman" w:hAnsi="Times New Roman" w:cs="Times New Roman"/>
          <w:b/>
          <w:sz w:val="26"/>
          <w:szCs w:val="26"/>
          <w:lang w:eastAsia="hi-IN" w:bidi="hi-IN"/>
        </w:rPr>
        <w:t xml:space="preserve">  </w:t>
      </w:r>
    </w:p>
    <w:p w:rsidR="00B348E4" w:rsidRPr="005F03FC" w:rsidRDefault="0016158D" w:rsidP="0013203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hi-IN" w:bidi="hi-IN"/>
        </w:rPr>
      </w:pPr>
      <w:r w:rsidRPr="0016158D">
        <w:rPr>
          <w:rFonts w:ascii="Times New Roman" w:eastAsia="Times New Roman" w:hAnsi="Times New Roman" w:cs="Times New Roman"/>
          <w:b/>
          <w:sz w:val="26"/>
          <w:szCs w:val="26"/>
          <w:lang w:eastAsia="hi-IN" w:bidi="hi-IN"/>
        </w:rPr>
        <w:t xml:space="preserve">Глава </w:t>
      </w:r>
      <w:proofErr w:type="spellStart"/>
      <w:r w:rsidRPr="0016158D">
        <w:rPr>
          <w:rFonts w:ascii="Times New Roman" w:eastAsia="Times New Roman" w:hAnsi="Times New Roman" w:cs="Times New Roman"/>
          <w:b/>
          <w:sz w:val="26"/>
          <w:szCs w:val="26"/>
          <w:lang w:eastAsia="hi-IN" w:bidi="hi-IN"/>
        </w:rPr>
        <w:t>Железногорского</w:t>
      </w:r>
      <w:proofErr w:type="spellEnd"/>
      <w:r w:rsidRPr="0016158D">
        <w:rPr>
          <w:rFonts w:ascii="Times New Roman" w:eastAsia="Times New Roman" w:hAnsi="Times New Roman" w:cs="Times New Roman"/>
          <w:b/>
          <w:sz w:val="26"/>
          <w:szCs w:val="26"/>
          <w:lang w:eastAsia="hi-IN" w:bidi="hi-IN"/>
        </w:rPr>
        <w:t xml:space="preserve"> района                                                  А.Д. Фролков</w:t>
      </w:r>
    </w:p>
    <w:p w:rsidR="00772076" w:rsidRPr="005F03FC" w:rsidRDefault="00772076" w:rsidP="00772076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hi-IN" w:bidi="hi-IN"/>
        </w:rPr>
      </w:pPr>
    </w:p>
    <w:p w:rsidR="004A2513" w:rsidRPr="005F03FC" w:rsidRDefault="004A2513" w:rsidP="0077207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hi-IN" w:bidi="hi-IN"/>
        </w:rPr>
      </w:pPr>
    </w:p>
    <w:p w:rsidR="004A2513" w:rsidRPr="005F03FC" w:rsidRDefault="004A2513" w:rsidP="0077207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hi-IN" w:bidi="hi-IN"/>
        </w:rPr>
      </w:pPr>
    </w:p>
    <w:p w:rsidR="002C3116" w:rsidRPr="005F03FC" w:rsidRDefault="002C3116" w:rsidP="00772076">
      <w:pPr>
        <w:spacing w:after="0" w:line="240" w:lineRule="auto"/>
        <w:rPr>
          <w:szCs w:val="26"/>
        </w:rPr>
      </w:pPr>
    </w:p>
    <w:sectPr w:rsidR="002C3116" w:rsidRPr="005F03FC" w:rsidSect="00772076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cs="Times New Roman"/>
      </w:rPr>
    </w:lvl>
  </w:abstractNum>
  <w:abstractNum w:abstractNumId="1">
    <w:nsid w:val="0FB0062B"/>
    <w:multiLevelType w:val="hybridMultilevel"/>
    <w:tmpl w:val="D6E0D754"/>
    <w:lvl w:ilvl="0" w:tplc="418631A8">
      <w:start w:val="1"/>
      <w:numFmt w:val="decimal"/>
      <w:lvlText w:val="%1."/>
      <w:lvlJc w:val="left"/>
      <w:pPr>
        <w:ind w:left="3610" w:firstLine="502"/>
      </w:pPr>
      <w:rPr>
        <w:rFonts w:hint="default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A8E7E20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E512D"/>
    <w:rsid w:val="0003237E"/>
    <w:rsid w:val="00096BA9"/>
    <w:rsid w:val="000B3EAD"/>
    <w:rsid w:val="000D3F4E"/>
    <w:rsid w:val="001022D1"/>
    <w:rsid w:val="001061E6"/>
    <w:rsid w:val="00125CCA"/>
    <w:rsid w:val="00132037"/>
    <w:rsid w:val="0016158D"/>
    <w:rsid w:val="00161756"/>
    <w:rsid w:val="00172C3D"/>
    <w:rsid w:val="001A0B8E"/>
    <w:rsid w:val="001A3AD9"/>
    <w:rsid w:val="001A46F4"/>
    <w:rsid w:val="001F62FA"/>
    <w:rsid w:val="002143C8"/>
    <w:rsid w:val="002165B1"/>
    <w:rsid w:val="00235AEA"/>
    <w:rsid w:val="00272B07"/>
    <w:rsid w:val="00296EE1"/>
    <w:rsid w:val="002B7590"/>
    <w:rsid w:val="002C3116"/>
    <w:rsid w:val="002C41D9"/>
    <w:rsid w:val="002D188A"/>
    <w:rsid w:val="002E56F4"/>
    <w:rsid w:val="00363F0A"/>
    <w:rsid w:val="003770F6"/>
    <w:rsid w:val="00390CB5"/>
    <w:rsid w:val="003B54E9"/>
    <w:rsid w:val="003C5026"/>
    <w:rsid w:val="003D6240"/>
    <w:rsid w:val="00417E63"/>
    <w:rsid w:val="00473B7D"/>
    <w:rsid w:val="00484920"/>
    <w:rsid w:val="004A0EC8"/>
    <w:rsid w:val="004A2513"/>
    <w:rsid w:val="004F29F3"/>
    <w:rsid w:val="004F30FF"/>
    <w:rsid w:val="0051330F"/>
    <w:rsid w:val="005673E4"/>
    <w:rsid w:val="005B62C0"/>
    <w:rsid w:val="005B66F2"/>
    <w:rsid w:val="005F03FC"/>
    <w:rsid w:val="0060536E"/>
    <w:rsid w:val="0066734F"/>
    <w:rsid w:val="006C6772"/>
    <w:rsid w:val="006F2534"/>
    <w:rsid w:val="00701F7B"/>
    <w:rsid w:val="0072212C"/>
    <w:rsid w:val="00745AD0"/>
    <w:rsid w:val="00772076"/>
    <w:rsid w:val="00777707"/>
    <w:rsid w:val="007C0526"/>
    <w:rsid w:val="007E7B16"/>
    <w:rsid w:val="007F7448"/>
    <w:rsid w:val="00807A24"/>
    <w:rsid w:val="00821732"/>
    <w:rsid w:val="008353AB"/>
    <w:rsid w:val="00845461"/>
    <w:rsid w:val="0085351D"/>
    <w:rsid w:val="00860ED8"/>
    <w:rsid w:val="008626F0"/>
    <w:rsid w:val="008825AC"/>
    <w:rsid w:val="008D6CA5"/>
    <w:rsid w:val="008E512D"/>
    <w:rsid w:val="008F0948"/>
    <w:rsid w:val="009311BC"/>
    <w:rsid w:val="00972BCE"/>
    <w:rsid w:val="00A775C1"/>
    <w:rsid w:val="00AA0C31"/>
    <w:rsid w:val="00AB510C"/>
    <w:rsid w:val="00AB7260"/>
    <w:rsid w:val="00AF2865"/>
    <w:rsid w:val="00AF42A6"/>
    <w:rsid w:val="00B00231"/>
    <w:rsid w:val="00B25863"/>
    <w:rsid w:val="00B32C12"/>
    <w:rsid w:val="00B348E4"/>
    <w:rsid w:val="00B42A2C"/>
    <w:rsid w:val="00B43107"/>
    <w:rsid w:val="00B60377"/>
    <w:rsid w:val="00B633E9"/>
    <w:rsid w:val="00BA5FDE"/>
    <w:rsid w:val="00BE31D7"/>
    <w:rsid w:val="00C243AC"/>
    <w:rsid w:val="00C252F4"/>
    <w:rsid w:val="00C338FD"/>
    <w:rsid w:val="00C43798"/>
    <w:rsid w:val="00C70BA9"/>
    <w:rsid w:val="00C727B5"/>
    <w:rsid w:val="00C94EC6"/>
    <w:rsid w:val="00CA4D30"/>
    <w:rsid w:val="00CE34E3"/>
    <w:rsid w:val="00CE4EF4"/>
    <w:rsid w:val="00CE62B2"/>
    <w:rsid w:val="00D671D5"/>
    <w:rsid w:val="00D803BD"/>
    <w:rsid w:val="00DE0048"/>
    <w:rsid w:val="00E5134C"/>
    <w:rsid w:val="00E82E6E"/>
    <w:rsid w:val="00EA2677"/>
    <w:rsid w:val="00EE1270"/>
    <w:rsid w:val="00F2395B"/>
    <w:rsid w:val="00F323B5"/>
    <w:rsid w:val="00F33AC5"/>
    <w:rsid w:val="00F83AC2"/>
    <w:rsid w:val="00FB3126"/>
    <w:rsid w:val="00FB4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A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0C3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A2513"/>
    <w:pPr>
      <w:spacing w:after="0" w:line="240" w:lineRule="auto"/>
      <w:ind w:left="720" w:firstLine="567"/>
      <w:contextualSpacing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/AP" TargetMode="External"/><Relationship Id="rId5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2689</CharactersWithSpaces>
  <SharedDoc>false</SharedDoc>
  <HLinks>
    <vt:vector size="12" baseType="variant">
      <vt:variant>
        <vt:i4>5242881</vt:i4>
      </vt:variant>
      <vt:variant>
        <vt:i4>3</vt:i4>
      </vt:variant>
      <vt:variant>
        <vt:i4>0</vt:i4>
      </vt:variant>
      <vt:variant>
        <vt:i4>5</vt:i4>
      </vt:variant>
      <vt:variant>
        <vt:lpwstr>http://utp.sberbank-ast.ru/AP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Zabelina</dc:creator>
  <cp:lastModifiedBy>User</cp:lastModifiedBy>
  <cp:revision>14</cp:revision>
  <cp:lastPrinted>2025-09-03T12:26:00Z</cp:lastPrinted>
  <dcterms:created xsi:type="dcterms:W3CDTF">2025-04-22T07:57:00Z</dcterms:created>
  <dcterms:modified xsi:type="dcterms:W3CDTF">2025-09-08T06:29:00Z</dcterms:modified>
</cp:coreProperties>
</file>